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E9" w:rsidRPr="00B127B3" w:rsidRDefault="007876E9" w:rsidP="007876E9">
      <w:pPr>
        <w:pStyle w:val="1"/>
        <w:shd w:val="clear" w:color="auto" w:fill="auto"/>
        <w:spacing w:after="0" w:line="288" w:lineRule="exact"/>
        <w:ind w:left="5954" w:right="600"/>
      </w:pPr>
      <w:r w:rsidRPr="00B127B3">
        <w:t>УТВЕРЖДЕН</w:t>
      </w:r>
    </w:p>
    <w:p w:rsidR="007876E9" w:rsidRPr="00B127B3" w:rsidRDefault="007876E9" w:rsidP="007876E9">
      <w:pPr>
        <w:pStyle w:val="1"/>
        <w:shd w:val="clear" w:color="auto" w:fill="auto"/>
        <w:spacing w:after="0" w:line="288" w:lineRule="exact"/>
        <w:ind w:left="5954" w:right="600"/>
      </w:pPr>
      <w:r w:rsidRPr="00B127B3">
        <w:t xml:space="preserve">Постановлением КДН и ЗП </w:t>
      </w:r>
    </w:p>
    <w:p w:rsidR="007876E9" w:rsidRPr="00B127B3" w:rsidRDefault="007876E9" w:rsidP="007876E9">
      <w:pPr>
        <w:pStyle w:val="1"/>
        <w:shd w:val="clear" w:color="auto" w:fill="auto"/>
        <w:spacing w:after="0" w:line="288" w:lineRule="exact"/>
        <w:ind w:left="5954" w:right="600"/>
      </w:pPr>
      <w:r w:rsidRPr="00B127B3">
        <w:t>Пензенской области</w:t>
      </w:r>
    </w:p>
    <w:p w:rsidR="007876E9" w:rsidRPr="00B127B3" w:rsidRDefault="007876E9" w:rsidP="007876E9">
      <w:pPr>
        <w:pStyle w:val="1"/>
        <w:shd w:val="clear" w:color="auto" w:fill="auto"/>
        <w:spacing w:after="0" w:line="288" w:lineRule="exact"/>
        <w:ind w:left="5954" w:right="600"/>
      </w:pPr>
      <w:r w:rsidRPr="00B127B3">
        <w:t>от 12.11.2020 №3</w:t>
      </w:r>
    </w:p>
    <w:p w:rsidR="007876E9" w:rsidRDefault="007876E9" w:rsidP="007876E9">
      <w:pPr>
        <w:pStyle w:val="1"/>
        <w:shd w:val="clear" w:color="auto" w:fill="auto"/>
        <w:spacing w:after="0" w:line="288" w:lineRule="exact"/>
        <w:ind w:left="580" w:right="600"/>
        <w:rPr>
          <w:b/>
        </w:rPr>
      </w:pPr>
    </w:p>
    <w:p w:rsidR="003B4AA4" w:rsidRDefault="003B4AA4" w:rsidP="007876E9">
      <w:pPr>
        <w:pStyle w:val="1"/>
        <w:shd w:val="clear" w:color="auto" w:fill="auto"/>
        <w:spacing w:after="0" w:line="288" w:lineRule="exact"/>
        <w:ind w:left="580" w:right="600"/>
        <w:rPr>
          <w:b/>
        </w:rPr>
      </w:pPr>
    </w:p>
    <w:p w:rsidR="003B4AA4" w:rsidRDefault="003B4AA4" w:rsidP="007876E9">
      <w:pPr>
        <w:pStyle w:val="1"/>
        <w:shd w:val="clear" w:color="auto" w:fill="auto"/>
        <w:spacing w:after="0" w:line="288" w:lineRule="exact"/>
        <w:ind w:left="580" w:right="600"/>
        <w:rPr>
          <w:b/>
        </w:rPr>
      </w:pPr>
      <w:r w:rsidRPr="00295ADF">
        <w:rPr>
          <w:b/>
        </w:rPr>
        <w:t xml:space="preserve">АЛГОРИТМ НЕЗАМЕДЛИТЕЛЬНЫХ СОВМЕСТНЫХ ДЕЙСТВИЙ </w:t>
      </w:r>
    </w:p>
    <w:p w:rsidR="003B4AA4" w:rsidRDefault="007876E9" w:rsidP="007876E9">
      <w:pPr>
        <w:pStyle w:val="1"/>
        <w:shd w:val="clear" w:color="auto" w:fill="auto"/>
        <w:spacing w:after="0" w:line="288" w:lineRule="exact"/>
        <w:ind w:left="580" w:right="600"/>
        <w:rPr>
          <w:b/>
        </w:rPr>
      </w:pPr>
      <w:r w:rsidRPr="00295ADF">
        <w:rPr>
          <w:b/>
        </w:rPr>
        <w:t>сотрудников полиции и спе</w:t>
      </w:r>
      <w:r>
        <w:rPr>
          <w:b/>
        </w:rPr>
        <w:t>циалистов системы образования, а также</w:t>
      </w:r>
      <w:r w:rsidRPr="00295ADF">
        <w:rPr>
          <w:b/>
        </w:rPr>
        <w:t xml:space="preserve"> иных органов и учреждений системы профилактики </w:t>
      </w:r>
    </w:p>
    <w:p w:rsidR="007876E9" w:rsidRDefault="007876E9" w:rsidP="007876E9">
      <w:pPr>
        <w:pStyle w:val="1"/>
        <w:shd w:val="clear" w:color="auto" w:fill="auto"/>
        <w:spacing w:after="0" w:line="288" w:lineRule="exact"/>
        <w:ind w:left="580" w:right="600"/>
        <w:rPr>
          <w:b/>
        </w:rPr>
      </w:pPr>
      <w:r w:rsidRPr="00295ADF">
        <w:rPr>
          <w:b/>
        </w:rPr>
        <w:t>по фактам совершения н</w:t>
      </w:r>
      <w:r>
        <w:rPr>
          <w:b/>
        </w:rPr>
        <w:t xml:space="preserve">есовершеннолетними преступлений </w:t>
      </w:r>
      <w:r w:rsidRPr="00295ADF">
        <w:rPr>
          <w:b/>
        </w:rPr>
        <w:t>и</w:t>
      </w:r>
      <w:r>
        <w:rPr>
          <w:b/>
        </w:rPr>
        <w:t xml:space="preserve"> правонарушений</w:t>
      </w:r>
    </w:p>
    <w:p w:rsidR="007876E9" w:rsidRPr="00295ADF" w:rsidRDefault="007876E9" w:rsidP="007876E9">
      <w:pPr>
        <w:pStyle w:val="1"/>
        <w:shd w:val="clear" w:color="auto" w:fill="auto"/>
        <w:spacing w:after="0" w:line="288" w:lineRule="exact"/>
        <w:ind w:left="580" w:right="600"/>
        <w:jc w:val="right"/>
        <w:rPr>
          <w:b/>
        </w:rPr>
      </w:pPr>
    </w:p>
    <w:p w:rsidR="007876E9" w:rsidRPr="003C388C" w:rsidRDefault="007876E9" w:rsidP="007876E9">
      <w:pPr>
        <w:pStyle w:val="1"/>
        <w:shd w:val="clear" w:color="auto" w:fill="auto"/>
        <w:spacing w:after="0" w:line="293" w:lineRule="exact"/>
        <w:ind w:left="20" w:right="20" w:firstLine="700"/>
        <w:jc w:val="both"/>
      </w:pPr>
      <w:r w:rsidRPr="003C388C">
        <w:t>В соответствии со статьей 2 Федерального закона от 24.06.1999 №120-ФЗ одной из основных задач субъектов профилактики безнадзорности и правонарушений несовершеннолетних является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7876E9" w:rsidRPr="003C388C" w:rsidRDefault="007876E9" w:rsidP="007876E9">
      <w:pPr>
        <w:pStyle w:val="1"/>
        <w:shd w:val="clear" w:color="auto" w:fill="auto"/>
        <w:spacing w:after="0" w:line="293" w:lineRule="exact"/>
        <w:ind w:left="20" w:right="20" w:firstLine="700"/>
        <w:jc w:val="both"/>
      </w:pPr>
      <w:r w:rsidRPr="003C388C">
        <w:t>В целях повышения эффективности профилактической работы с несовершеннолетними, а так же недопущения насилия и жестокого обращения в отношении них, предлагается руководствоваться следующим:</w:t>
      </w:r>
    </w:p>
    <w:p w:rsidR="007876E9" w:rsidRPr="003C388C" w:rsidRDefault="007876E9" w:rsidP="007876E9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93" w:lineRule="exact"/>
        <w:ind w:left="20" w:right="20" w:firstLine="700"/>
        <w:jc w:val="both"/>
      </w:pPr>
      <w:proofErr w:type="gramStart"/>
      <w:r w:rsidRPr="003C388C">
        <w:t xml:space="preserve">В случае доставления несовершеннолетнего по подозрению в совершении преступления, общественно опасного деяния либо </w:t>
      </w:r>
      <w:r w:rsidR="00F4713D" w:rsidRPr="003C388C">
        <w:t>резонансного</w:t>
      </w:r>
      <w:r w:rsidRPr="003C388C">
        <w:t xml:space="preserve"> административного правонарушения</w:t>
      </w:r>
      <w:r w:rsidR="00BC730C" w:rsidRPr="003C388C">
        <w:rPr>
          <w:rStyle w:val="a9"/>
        </w:rPr>
        <w:footnoteReference w:id="1"/>
      </w:r>
      <w:r w:rsidR="00F4713D" w:rsidRPr="003C388C">
        <w:t xml:space="preserve"> </w:t>
      </w:r>
      <w:r w:rsidRPr="003C388C">
        <w:t>сотрудник по делам несовершеннолетних (далее - ПДН), осуществляющий разбирательство по факту доставления несовершеннолетнего в территориальный отдел внутренних дел (далее – ОВД), незамедлительно после установления личности доставленного ставит в известность его родителей (законных представителей) и вызывает их в ОВД по месту нахождения подростка.</w:t>
      </w:r>
      <w:proofErr w:type="gramEnd"/>
    </w:p>
    <w:p w:rsidR="007876E9" w:rsidRPr="003C388C" w:rsidRDefault="007876E9" w:rsidP="007876E9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93" w:lineRule="exact"/>
        <w:ind w:left="20" w:right="20" w:firstLine="700"/>
        <w:jc w:val="both"/>
      </w:pPr>
      <w:r w:rsidRPr="003C388C">
        <w:t xml:space="preserve">Одновременно о доставлении несовершеннолетнего сотрудник ПДН информирует </w:t>
      </w:r>
      <w:r w:rsidR="002A398A" w:rsidRPr="003C388C">
        <w:t xml:space="preserve">ответственного секретаря </w:t>
      </w:r>
      <w:r w:rsidRPr="003C388C">
        <w:t>муниципальн</w:t>
      </w:r>
      <w:r w:rsidR="002A398A" w:rsidRPr="003C388C">
        <w:t xml:space="preserve">ой </w:t>
      </w:r>
      <w:r w:rsidRPr="003C388C">
        <w:t xml:space="preserve"> комисси</w:t>
      </w:r>
      <w:r w:rsidR="002A398A" w:rsidRPr="003C388C">
        <w:t xml:space="preserve">и </w:t>
      </w:r>
      <w:r w:rsidRPr="003C388C">
        <w:t xml:space="preserve"> по делам несовершеннолетних и защите их прав (далее – КДН и ЗП) и руководителя соответствующей образовательной организации (если задержанный является обучающимся).</w:t>
      </w:r>
      <w:r w:rsidR="002A398A" w:rsidRPr="003C388C">
        <w:t xml:space="preserve"> </w:t>
      </w:r>
      <w:r w:rsidR="00960344" w:rsidRPr="003C388C">
        <w:t>Ответственный с</w:t>
      </w:r>
      <w:r w:rsidR="002A398A" w:rsidRPr="003C388C">
        <w:t xml:space="preserve">екретарь КДН и ЗП информирует о </w:t>
      </w:r>
      <w:r w:rsidR="00D3374C" w:rsidRPr="003C388C">
        <w:t>проведении рабочей встречи пр</w:t>
      </w:r>
      <w:r w:rsidR="00960344" w:rsidRPr="003C388C">
        <w:t>едседателя КДН и ЗП</w:t>
      </w:r>
      <w:r w:rsidR="00D3374C" w:rsidRPr="003C388C">
        <w:t>.</w:t>
      </w:r>
    </w:p>
    <w:p w:rsidR="007876E9" w:rsidRPr="003C388C" w:rsidRDefault="007876E9" w:rsidP="007876E9">
      <w:pPr>
        <w:pStyle w:val="1"/>
        <w:numPr>
          <w:ilvl w:val="0"/>
          <w:numId w:val="1"/>
        </w:numPr>
        <w:shd w:val="clear" w:color="auto" w:fill="auto"/>
        <w:tabs>
          <w:tab w:val="left" w:pos="1489"/>
        </w:tabs>
        <w:spacing w:after="0" w:line="293" w:lineRule="exact"/>
        <w:ind w:left="20" w:right="20" w:firstLine="700"/>
        <w:jc w:val="both"/>
      </w:pPr>
      <w:proofErr w:type="gramStart"/>
      <w:r w:rsidRPr="003C388C">
        <w:t xml:space="preserve">По каждому факту доставления </w:t>
      </w:r>
      <w:r w:rsidR="00C74B4F" w:rsidRPr="003C388C">
        <w:t xml:space="preserve">несовершеннолетнего в ОВД </w:t>
      </w:r>
      <w:r w:rsidRPr="003C388C">
        <w:t xml:space="preserve">за совершение преступления, общественно опасного деяния до достижения возраста, с которого наступает уголовная ответственность, либо </w:t>
      </w:r>
      <w:r w:rsidR="00F4713D" w:rsidRPr="003C388C">
        <w:t>резонансного</w:t>
      </w:r>
      <w:r w:rsidRPr="003C388C">
        <w:t xml:space="preserve"> административного правонарушения</w:t>
      </w:r>
      <w:r w:rsidR="0043027C" w:rsidRPr="003C388C">
        <w:t xml:space="preserve">,  </w:t>
      </w:r>
      <w:r w:rsidR="00D3374C" w:rsidRPr="003C388C">
        <w:t xml:space="preserve">а также при </w:t>
      </w:r>
      <w:r w:rsidR="0043027C" w:rsidRPr="003C388C">
        <w:t>установлени</w:t>
      </w:r>
      <w:r w:rsidR="00D3374C" w:rsidRPr="003C388C">
        <w:t>и</w:t>
      </w:r>
      <w:r w:rsidR="0043027C" w:rsidRPr="003C388C">
        <w:t xml:space="preserve"> причастности подростка к совершению указанных выше противоправных деяний,</w:t>
      </w:r>
      <w:r w:rsidRPr="003C388C">
        <w:t xml:space="preserve">  незамедлительно проводится рабочая встреча</w:t>
      </w:r>
      <w:r w:rsidRPr="003C388C">
        <w:rPr>
          <w:vertAlign w:val="superscript"/>
        </w:rPr>
        <w:footnoteReference w:id="2"/>
      </w:r>
      <w:r w:rsidRPr="003C388C">
        <w:t xml:space="preserve"> с участием подростка, </w:t>
      </w:r>
      <w:r w:rsidR="00ED1141" w:rsidRPr="003C388C">
        <w:t xml:space="preserve">его </w:t>
      </w:r>
      <w:r w:rsidRPr="003C388C">
        <w:t xml:space="preserve">родителей (законных представителей), руководителя соответствующей образовательной организации </w:t>
      </w:r>
      <w:r w:rsidR="00ED1141" w:rsidRPr="003C388C">
        <w:t xml:space="preserve"> либо его заместителя (если несовершеннолетний является обучающимся)</w:t>
      </w:r>
      <w:r w:rsidR="00F4713D" w:rsidRPr="003C388C">
        <w:t>,  заместителя</w:t>
      </w:r>
      <w:proofErr w:type="gramEnd"/>
      <w:r w:rsidR="00F4713D" w:rsidRPr="003C388C">
        <w:t xml:space="preserve"> главы</w:t>
      </w:r>
      <w:r w:rsidRPr="003C388C">
        <w:t xml:space="preserve"> а</w:t>
      </w:r>
      <w:r w:rsidR="00F4713D" w:rsidRPr="003C388C">
        <w:t xml:space="preserve">дминистрации района - </w:t>
      </w:r>
      <w:r w:rsidRPr="003C388C">
        <w:t>пр</w:t>
      </w:r>
      <w:r w:rsidR="00960344" w:rsidRPr="003C388C">
        <w:t xml:space="preserve">едседателя КДН и ЗП либо ответственного </w:t>
      </w:r>
      <w:r w:rsidR="00F4713D" w:rsidRPr="003C388C">
        <w:t xml:space="preserve"> секретаря КДН</w:t>
      </w:r>
      <w:r w:rsidR="00DF14A1" w:rsidRPr="003C388C">
        <w:t xml:space="preserve"> </w:t>
      </w:r>
      <w:r w:rsidR="00F4713D" w:rsidRPr="003C388C">
        <w:t>и</w:t>
      </w:r>
      <w:r w:rsidR="00DF14A1" w:rsidRPr="003C388C">
        <w:t xml:space="preserve"> </w:t>
      </w:r>
      <w:r w:rsidR="00F4713D" w:rsidRPr="003C388C">
        <w:t>ЗП,</w:t>
      </w:r>
      <w:r w:rsidR="00C74B4F" w:rsidRPr="003C388C">
        <w:t xml:space="preserve"> руководителя территориального ОВД либо его заместителя, курирующего вопросы охраны общественного порядка. </w:t>
      </w:r>
      <w:r w:rsidRPr="003C388C">
        <w:t>По окончанию рабочей встречи сотрудник ПДН оформляет протокол</w:t>
      </w:r>
      <w:r w:rsidR="00986341" w:rsidRPr="003C388C">
        <w:t xml:space="preserve"> (см. приложение к алгоритму)</w:t>
      </w:r>
      <w:r w:rsidRPr="003C388C">
        <w:t>, который подписывают все участвующие в ней должностные лица</w:t>
      </w:r>
      <w:r w:rsidR="003B4AA4" w:rsidRPr="003C388C">
        <w:t xml:space="preserve">, а также  </w:t>
      </w:r>
      <w:r w:rsidR="003B4AA4" w:rsidRPr="003C388C">
        <w:lastRenderedPageBreak/>
        <w:t>несовершеннолетний и его родители или иные его законные представители (по их согласию)</w:t>
      </w:r>
      <w:r w:rsidRPr="003C388C">
        <w:t xml:space="preserve">. </w:t>
      </w:r>
      <w:r w:rsidR="00960344" w:rsidRPr="003C388C">
        <w:t xml:space="preserve">Копию протокола </w:t>
      </w:r>
      <w:r w:rsidR="00ED1141" w:rsidRPr="003C388C">
        <w:t xml:space="preserve">незамедлительно </w:t>
      </w:r>
      <w:r w:rsidR="00960344" w:rsidRPr="003C388C">
        <w:t>сотрудник ПДН направляет в КДН и ЗП</w:t>
      </w:r>
      <w:r w:rsidR="00ED1141" w:rsidRPr="003C388C">
        <w:t xml:space="preserve"> по месту жительства правонар</w:t>
      </w:r>
      <w:bookmarkStart w:id="0" w:name="_GoBack"/>
      <w:bookmarkEnd w:id="0"/>
      <w:r w:rsidR="00ED1141" w:rsidRPr="003C388C">
        <w:t>ушителя.</w:t>
      </w:r>
    </w:p>
    <w:p w:rsidR="007876E9" w:rsidRDefault="007876E9" w:rsidP="007876E9">
      <w:pPr>
        <w:pStyle w:val="1"/>
        <w:numPr>
          <w:ilvl w:val="0"/>
          <w:numId w:val="1"/>
        </w:numPr>
        <w:shd w:val="clear" w:color="auto" w:fill="auto"/>
        <w:tabs>
          <w:tab w:val="left" w:pos="1417"/>
        </w:tabs>
        <w:spacing w:after="0" w:line="293" w:lineRule="exact"/>
        <w:ind w:left="20" w:right="20" w:firstLine="700"/>
        <w:jc w:val="both"/>
      </w:pPr>
      <w:proofErr w:type="gramStart"/>
      <w:r>
        <w:t>При выявлении в ходе выяснения причин и условий, способствующих совершению подростком правонарушения, фактов вовлечения несовершеннолетнего в совершение противоправного деяния, наличия отрицательного влияния в семье, отсутствия контроля за подростком со стороны законных представителей, соответствующая и</w:t>
      </w:r>
      <w:r w:rsidRPr="00533EBF">
        <w:t>нформа</w:t>
      </w:r>
      <w:r>
        <w:t xml:space="preserve">ция </w:t>
      </w:r>
      <w:r w:rsidRPr="00371145">
        <w:t xml:space="preserve">сотрудником ОВД </w:t>
      </w:r>
      <w:r>
        <w:t xml:space="preserve">для принятия мер </w:t>
      </w:r>
      <w:r w:rsidRPr="00533EBF">
        <w:t>направляе</w:t>
      </w:r>
      <w:r>
        <w:t>тся в заинтересованные субъекты</w:t>
      </w:r>
      <w:r w:rsidRPr="00533EBF">
        <w:t xml:space="preserve"> системы профилактики безнадзорности и правонарушений несовершеннолетних, в том числе для организации трудоустройства, обучения и досуговой занятости несовершеннолетних</w:t>
      </w:r>
      <w:proofErr w:type="gramEnd"/>
      <w:r>
        <w:t xml:space="preserve">. При получении указанной информации </w:t>
      </w:r>
      <w:r w:rsidRPr="00371145">
        <w:t>каждым субъектом системы профилактики в пределах своих полномочий</w:t>
      </w:r>
      <w:r>
        <w:t xml:space="preserve"> принимаются соответствующие меры реагирования.</w:t>
      </w:r>
    </w:p>
    <w:p w:rsidR="008C35F8" w:rsidRDefault="008C35F8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/>
    <w:p w:rsidR="00986341" w:rsidRDefault="00986341" w:rsidP="00986341">
      <w:pPr>
        <w:ind w:left="4395"/>
      </w:pPr>
      <w:r>
        <w:t xml:space="preserve">Приложение к </w:t>
      </w:r>
      <w:r w:rsidRPr="00986341">
        <w:t>Алгоритм</w:t>
      </w:r>
      <w:r>
        <w:t>у</w:t>
      </w:r>
      <w:r w:rsidRPr="00986341">
        <w:t xml:space="preserve"> незамедлительных совместных действий сотрудников полиции и специалистов системы образования, а также иных органов и учреждений системы профилактики по фактам совершения несовершеннолетними преступлений и правонарушений</w:t>
      </w:r>
    </w:p>
    <w:p w:rsidR="00986341" w:rsidRDefault="00986341"/>
    <w:p w:rsidR="00520CA3" w:rsidRDefault="00520CA3" w:rsidP="00986341">
      <w:pPr>
        <w:jc w:val="center"/>
      </w:pPr>
    </w:p>
    <w:p w:rsidR="00986341" w:rsidRPr="00520CA3" w:rsidRDefault="00986341" w:rsidP="00986341">
      <w:pPr>
        <w:jc w:val="center"/>
        <w:rPr>
          <w:b/>
        </w:rPr>
      </w:pPr>
      <w:r w:rsidRPr="00520CA3">
        <w:rPr>
          <w:b/>
        </w:rPr>
        <w:t>ПРОТОКОЛ</w:t>
      </w:r>
    </w:p>
    <w:p w:rsidR="00520CA3" w:rsidRPr="00520CA3" w:rsidRDefault="00520CA3" w:rsidP="00986341">
      <w:pPr>
        <w:jc w:val="center"/>
        <w:rPr>
          <w:b/>
        </w:rPr>
      </w:pPr>
      <w:r w:rsidRPr="00520CA3">
        <w:rPr>
          <w:b/>
        </w:rPr>
        <w:t xml:space="preserve">рабочей встречи по факту доставления несовершеннолетнего в ОВД </w:t>
      </w:r>
    </w:p>
    <w:p w:rsidR="00520CA3" w:rsidRPr="00520CA3" w:rsidRDefault="00520CA3" w:rsidP="00986341">
      <w:pPr>
        <w:jc w:val="center"/>
        <w:rPr>
          <w:b/>
        </w:rPr>
      </w:pPr>
      <w:r w:rsidRPr="00520CA3">
        <w:rPr>
          <w:b/>
        </w:rPr>
        <w:t>за совершение преступления, общественно опасного деяния до достижения возраста, с которого наступает уголовная ответственность, либо резонансного административного правонарушения,  а также при установлении причастности подростка к совершению указанных выше противоправных деяний</w:t>
      </w:r>
    </w:p>
    <w:p w:rsidR="00520CA3" w:rsidRDefault="00520CA3" w:rsidP="00986341">
      <w:pPr>
        <w:jc w:val="center"/>
      </w:pPr>
    </w:p>
    <w:p w:rsidR="002A58B5" w:rsidRDefault="002A58B5" w:rsidP="00986341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99"/>
      </w:tblGrid>
      <w:tr w:rsidR="00520CA3" w:rsidTr="00EB05DC">
        <w:tc>
          <w:tcPr>
            <w:tcW w:w="5637" w:type="dxa"/>
          </w:tcPr>
          <w:p w:rsidR="00520CA3" w:rsidRDefault="00520CA3" w:rsidP="002A58B5">
            <w:r>
              <w:t>«__</w:t>
            </w:r>
            <w:r w:rsidR="00EB05DC">
              <w:t>_</w:t>
            </w:r>
            <w:r>
              <w:t>_» _________</w:t>
            </w:r>
            <w:r w:rsidR="00EB05DC">
              <w:t>___</w:t>
            </w:r>
            <w:r>
              <w:t>_ 202__ г</w:t>
            </w:r>
          </w:p>
          <w:p w:rsidR="00520CA3" w:rsidRPr="00520CA3" w:rsidRDefault="00520CA3" w:rsidP="002A58B5">
            <w:pPr>
              <w:rPr>
                <w:sz w:val="20"/>
                <w:szCs w:val="20"/>
              </w:rPr>
            </w:pPr>
            <w:r w:rsidRPr="00520CA3">
              <w:rPr>
                <w:sz w:val="20"/>
                <w:szCs w:val="20"/>
              </w:rPr>
              <w:t>дата проведения рабочей встречи</w:t>
            </w:r>
          </w:p>
        </w:tc>
        <w:tc>
          <w:tcPr>
            <w:tcW w:w="4499" w:type="dxa"/>
          </w:tcPr>
          <w:p w:rsidR="00520CA3" w:rsidRDefault="00520CA3" w:rsidP="00986341">
            <w:pPr>
              <w:jc w:val="center"/>
            </w:pPr>
            <w:r>
              <w:t>__________________________</w:t>
            </w:r>
          </w:p>
          <w:p w:rsidR="00520CA3" w:rsidRPr="00520CA3" w:rsidRDefault="00520CA3" w:rsidP="00986341">
            <w:pPr>
              <w:jc w:val="center"/>
              <w:rPr>
                <w:sz w:val="20"/>
                <w:szCs w:val="20"/>
              </w:rPr>
            </w:pPr>
            <w:r w:rsidRPr="00520CA3">
              <w:rPr>
                <w:sz w:val="20"/>
                <w:szCs w:val="20"/>
              </w:rPr>
              <w:t>место проведения рабочей встречи</w:t>
            </w:r>
          </w:p>
        </w:tc>
      </w:tr>
      <w:tr w:rsidR="00520CA3" w:rsidTr="00EB05DC">
        <w:tc>
          <w:tcPr>
            <w:tcW w:w="5637" w:type="dxa"/>
          </w:tcPr>
          <w:p w:rsidR="00520CA3" w:rsidRDefault="00520CA3" w:rsidP="00986341">
            <w:pPr>
              <w:jc w:val="center"/>
            </w:pPr>
          </w:p>
          <w:p w:rsidR="00520CA3" w:rsidRPr="002A58B5" w:rsidRDefault="002A58B5" w:rsidP="002A58B5">
            <w:pPr>
              <w:rPr>
                <w:b/>
              </w:rPr>
            </w:pPr>
            <w:r w:rsidRPr="002A58B5">
              <w:rPr>
                <w:b/>
              </w:rPr>
              <w:t>УЧАСТНИКИ ВСТРЕЧИ:</w:t>
            </w:r>
          </w:p>
          <w:p w:rsidR="002A58B5" w:rsidRDefault="002A58B5" w:rsidP="00986341">
            <w:pPr>
              <w:jc w:val="center"/>
            </w:pPr>
          </w:p>
        </w:tc>
        <w:tc>
          <w:tcPr>
            <w:tcW w:w="4499" w:type="dxa"/>
          </w:tcPr>
          <w:p w:rsidR="00520CA3" w:rsidRDefault="00520CA3" w:rsidP="00986341">
            <w:pPr>
              <w:jc w:val="center"/>
            </w:pPr>
          </w:p>
        </w:tc>
      </w:tr>
      <w:tr w:rsidR="00520CA3" w:rsidTr="00EB05DC">
        <w:tc>
          <w:tcPr>
            <w:tcW w:w="5637" w:type="dxa"/>
          </w:tcPr>
          <w:p w:rsidR="00520CA3" w:rsidRDefault="00520CA3" w:rsidP="002A58B5">
            <w:r>
              <w:t>Несовершеннолетний:</w:t>
            </w:r>
          </w:p>
          <w:p w:rsidR="002A58B5" w:rsidRDefault="002A58B5" w:rsidP="002A58B5"/>
          <w:p w:rsidR="002A58B5" w:rsidRDefault="002A58B5" w:rsidP="002A58B5"/>
        </w:tc>
        <w:tc>
          <w:tcPr>
            <w:tcW w:w="4499" w:type="dxa"/>
          </w:tcPr>
          <w:p w:rsidR="002A58B5" w:rsidRDefault="002A58B5" w:rsidP="00986341">
            <w:pPr>
              <w:jc w:val="center"/>
            </w:pPr>
          </w:p>
          <w:p w:rsidR="002A58B5" w:rsidRDefault="00EB05DC" w:rsidP="00986341">
            <w:pPr>
              <w:jc w:val="center"/>
            </w:pPr>
            <w:r>
              <w:t>______________ /___________________/</w:t>
            </w:r>
          </w:p>
          <w:p w:rsidR="00520CA3" w:rsidRPr="002A58B5" w:rsidRDefault="00EB05DC" w:rsidP="00986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                                 Ф.И.О.</w:t>
            </w:r>
          </w:p>
        </w:tc>
      </w:tr>
      <w:tr w:rsidR="00520CA3" w:rsidTr="00EB05DC">
        <w:tc>
          <w:tcPr>
            <w:tcW w:w="5637" w:type="dxa"/>
          </w:tcPr>
          <w:p w:rsidR="00520CA3" w:rsidRDefault="00520CA3" w:rsidP="002A58B5">
            <w:r>
              <w:t>Родители (законные представители) несовершеннолетнего:</w:t>
            </w:r>
          </w:p>
          <w:p w:rsidR="002A58B5" w:rsidRDefault="002A58B5" w:rsidP="002A58B5"/>
        </w:tc>
        <w:tc>
          <w:tcPr>
            <w:tcW w:w="4499" w:type="dxa"/>
          </w:tcPr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  <w:r>
              <w:t>______________ /___________________/</w:t>
            </w:r>
          </w:p>
          <w:p w:rsidR="00520CA3" w:rsidRDefault="00EB05DC" w:rsidP="00EB05DC">
            <w:pPr>
              <w:jc w:val="center"/>
            </w:pPr>
            <w:r>
              <w:rPr>
                <w:sz w:val="20"/>
                <w:szCs w:val="20"/>
              </w:rPr>
              <w:t>подпись                                  Ф.И.О.</w:t>
            </w:r>
          </w:p>
        </w:tc>
      </w:tr>
      <w:tr w:rsidR="00520CA3" w:rsidTr="00EB05DC">
        <w:tc>
          <w:tcPr>
            <w:tcW w:w="5637" w:type="dxa"/>
          </w:tcPr>
          <w:p w:rsidR="00520CA3" w:rsidRDefault="00520CA3" w:rsidP="002A58B5">
            <w:r>
              <w:t>Руководитель (заместитель) ОВД</w:t>
            </w:r>
            <w:r w:rsidR="002A58B5">
              <w:t>:</w:t>
            </w:r>
          </w:p>
          <w:p w:rsidR="002A58B5" w:rsidRDefault="002A58B5" w:rsidP="002A58B5"/>
          <w:p w:rsidR="00520CA3" w:rsidRDefault="00520CA3" w:rsidP="002A58B5">
            <w:r>
              <w:t>_________________________________</w:t>
            </w:r>
            <w:r w:rsidR="002A58B5">
              <w:t>__________</w:t>
            </w:r>
          </w:p>
          <w:p w:rsidR="00520CA3" w:rsidRPr="00520CA3" w:rsidRDefault="00520CA3" w:rsidP="002A58B5">
            <w:pPr>
              <w:jc w:val="center"/>
              <w:rPr>
                <w:sz w:val="20"/>
                <w:szCs w:val="20"/>
              </w:rPr>
            </w:pPr>
            <w:r w:rsidRPr="00520CA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499" w:type="dxa"/>
          </w:tcPr>
          <w:p w:rsidR="002A58B5" w:rsidRDefault="002A58B5" w:rsidP="002A58B5">
            <w:pPr>
              <w:jc w:val="center"/>
            </w:pPr>
          </w:p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  <w:r>
              <w:t>______________ /___________________/</w:t>
            </w:r>
          </w:p>
          <w:p w:rsidR="00520CA3" w:rsidRDefault="00EB05DC" w:rsidP="00EB05DC">
            <w:pPr>
              <w:jc w:val="center"/>
            </w:pPr>
            <w:r>
              <w:rPr>
                <w:sz w:val="20"/>
                <w:szCs w:val="20"/>
              </w:rPr>
              <w:t>подпись                                  Ф.И.О.</w:t>
            </w:r>
          </w:p>
        </w:tc>
      </w:tr>
      <w:tr w:rsidR="00520CA3" w:rsidTr="00EB05DC">
        <w:tc>
          <w:tcPr>
            <w:tcW w:w="5637" w:type="dxa"/>
          </w:tcPr>
          <w:p w:rsidR="002A58B5" w:rsidRDefault="002A58B5" w:rsidP="002A58B5"/>
          <w:p w:rsidR="00520CA3" w:rsidRDefault="00520CA3" w:rsidP="002A58B5">
            <w:r>
              <w:t>Руководитель (заместитель) образовательной организации</w:t>
            </w:r>
            <w:r w:rsidR="002A58B5">
              <w:t>:</w:t>
            </w:r>
          </w:p>
          <w:p w:rsidR="002A58B5" w:rsidRDefault="002A58B5" w:rsidP="002A58B5"/>
          <w:p w:rsidR="00520CA3" w:rsidRDefault="00520CA3" w:rsidP="002A58B5">
            <w:r>
              <w:t>___________________________</w:t>
            </w:r>
            <w:r w:rsidR="002A58B5">
              <w:t>________________</w:t>
            </w:r>
          </w:p>
          <w:p w:rsidR="00520CA3" w:rsidRPr="00520CA3" w:rsidRDefault="00520CA3" w:rsidP="002A58B5">
            <w:pPr>
              <w:jc w:val="center"/>
              <w:rPr>
                <w:sz w:val="20"/>
                <w:szCs w:val="20"/>
              </w:rPr>
            </w:pPr>
            <w:r w:rsidRPr="00520CA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499" w:type="dxa"/>
          </w:tcPr>
          <w:p w:rsidR="002A58B5" w:rsidRDefault="002A58B5" w:rsidP="002A58B5">
            <w:pPr>
              <w:jc w:val="center"/>
            </w:pPr>
          </w:p>
          <w:p w:rsidR="002A58B5" w:rsidRDefault="002A58B5" w:rsidP="002A58B5">
            <w:pPr>
              <w:jc w:val="center"/>
            </w:pPr>
          </w:p>
          <w:p w:rsidR="002A58B5" w:rsidRDefault="002A58B5" w:rsidP="002A58B5">
            <w:pPr>
              <w:jc w:val="center"/>
            </w:pPr>
          </w:p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  <w:r>
              <w:t>______________ /___________________/</w:t>
            </w:r>
          </w:p>
          <w:p w:rsidR="00520CA3" w:rsidRDefault="00EB05DC" w:rsidP="00EB05DC">
            <w:pPr>
              <w:jc w:val="center"/>
            </w:pPr>
            <w:r>
              <w:rPr>
                <w:sz w:val="20"/>
                <w:szCs w:val="20"/>
              </w:rPr>
              <w:t>подпись                                  Ф.И.О.</w:t>
            </w:r>
          </w:p>
        </w:tc>
      </w:tr>
      <w:tr w:rsidR="00520CA3" w:rsidTr="00EB05DC">
        <w:tc>
          <w:tcPr>
            <w:tcW w:w="5637" w:type="dxa"/>
          </w:tcPr>
          <w:p w:rsidR="002A58B5" w:rsidRDefault="002A58B5" w:rsidP="002A58B5"/>
          <w:p w:rsidR="00520CA3" w:rsidRDefault="00520CA3" w:rsidP="002A58B5">
            <w:r>
              <w:t>Председатель (ответственный секретарь) КДН и ЗП</w:t>
            </w:r>
            <w:r w:rsidR="002A58B5">
              <w:t>:</w:t>
            </w:r>
          </w:p>
          <w:p w:rsidR="002A58B5" w:rsidRDefault="002A58B5" w:rsidP="002A58B5"/>
          <w:p w:rsidR="002A58B5" w:rsidRDefault="002A58B5" w:rsidP="002A58B5">
            <w:r>
              <w:t>___________________________________________</w:t>
            </w:r>
          </w:p>
          <w:p w:rsidR="002A58B5" w:rsidRPr="002A58B5" w:rsidRDefault="002A58B5" w:rsidP="002A58B5">
            <w:pPr>
              <w:jc w:val="center"/>
              <w:rPr>
                <w:sz w:val="20"/>
                <w:szCs w:val="20"/>
              </w:rPr>
            </w:pPr>
            <w:r w:rsidRPr="002A58B5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499" w:type="dxa"/>
          </w:tcPr>
          <w:p w:rsidR="002A58B5" w:rsidRDefault="002A58B5" w:rsidP="002A58B5">
            <w:pPr>
              <w:jc w:val="center"/>
            </w:pPr>
          </w:p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  <w:r>
              <w:t>______________ /___________________/</w:t>
            </w:r>
          </w:p>
          <w:p w:rsidR="00520CA3" w:rsidRDefault="00EB05DC" w:rsidP="00EB05DC">
            <w:pPr>
              <w:jc w:val="center"/>
            </w:pPr>
            <w:r>
              <w:rPr>
                <w:sz w:val="20"/>
                <w:szCs w:val="20"/>
              </w:rPr>
              <w:t>подпись                                  Ф.И.О.</w:t>
            </w:r>
          </w:p>
        </w:tc>
      </w:tr>
    </w:tbl>
    <w:p w:rsidR="00986341" w:rsidRDefault="00986341" w:rsidP="00986341">
      <w:pPr>
        <w:jc w:val="center"/>
      </w:pPr>
    </w:p>
    <w:p w:rsidR="00520CA3" w:rsidRDefault="002A58B5" w:rsidP="002A58B5">
      <w:pPr>
        <w:jc w:val="both"/>
        <w:rPr>
          <w:b/>
        </w:rPr>
      </w:pPr>
      <w:r>
        <w:rPr>
          <w:b/>
        </w:rPr>
        <w:t>УСТАНОВЛЕНО</w:t>
      </w:r>
      <w:r w:rsidRPr="002A58B5">
        <w:rPr>
          <w:b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2A58B5" w:rsidTr="002A58B5">
        <w:tc>
          <w:tcPr>
            <w:tcW w:w="10136" w:type="dxa"/>
            <w:tcBorders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2A58B5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  <w:tr w:rsidR="00EB05DC" w:rsidTr="002A58B5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2A58B5">
            <w:pPr>
              <w:jc w:val="both"/>
              <w:rPr>
                <w:b/>
              </w:rPr>
            </w:pPr>
          </w:p>
        </w:tc>
      </w:tr>
    </w:tbl>
    <w:p w:rsidR="002A58B5" w:rsidRDefault="002A58B5" w:rsidP="002A58B5">
      <w:pPr>
        <w:jc w:val="both"/>
        <w:rPr>
          <w:b/>
        </w:rPr>
      </w:pPr>
    </w:p>
    <w:p w:rsidR="002A58B5" w:rsidRDefault="002A58B5" w:rsidP="002A58B5">
      <w:pPr>
        <w:jc w:val="both"/>
        <w:rPr>
          <w:b/>
        </w:rPr>
      </w:pPr>
      <w:r>
        <w:rPr>
          <w:b/>
        </w:rPr>
        <w:t>ВНЕСЕНЫ СЛЕДУЮЩИЕ ПРЕДЛОЖЕНИЯ</w:t>
      </w:r>
      <w:r w:rsidRPr="002A58B5">
        <w:rPr>
          <w:b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2A58B5" w:rsidTr="001C003C">
        <w:tc>
          <w:tcPr>
            <w:tcW w:w="10136" w:type="dxa"/>
            <w:tcBorders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2A58B5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2A58B5" w:rsidRDefault="002A58B5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</w:tbl>
    <w:p w:rsidR="002A58B5" w:rsidRDefault="002A58B5" w:rsidP="002A58B5">
      <w:pPr>
        <w:jc w:val="both"/>
        <w:rPr>
          <w:b/>
        </w:rPr>
      </w:pPr>
    </w:p>
    <w:p w:rsidR="00EB05DC" w:rsidRDefault="00EB05DC" w:rsidP="00EB05DC">
      <w:pPr>
        <w:jc w:val="both"/>
        <w:rPr>
          <w:b/>
        </w:rPr>
      </w:pPr>
      <w:r>
        <w:rPr>
          <w:b/>
        </w:rPr>
        <w:t>КОММЕНТАРИИ РОДИТЕЛЕЙ (ЗАКОННЫХ ПРЕДСТАВИТЕЛЕЙ)</w:t>
      </w:r>
      <w:r w:rsidRPr="002A58B5">
        <w:rPr>
          <w:b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EB05DC" w:rsidTr="001C003C">
        <w:tc>
          <w:tcPr>
            <w:tcW w:w="10136" w:type="dxa"/>
            <w:tcBorders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  <w:tr w:rsidR="00EB05DC" w:rsidTr="001C003C"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</w:tcPr>
          <w:p w:rsidR="00EB05DC" w:rsidRDefault="00EB05DC" w:rsidP="001C003C">
            <w:pPr>
              <w:jc w:val="both"/>
              <w:rPr>
                <w:b/>
              </w:rPr>
            </w:pPr>
          </w:p>
        </w:tc>
      </w:tr>
    </w:tbl>
    <w:p w:rsidR="00EB05DC" w:rsidRDefault="00EB05DC" w:rsidP="002A58B5">
      <w:pPr>
        <w:jc w:val="both"/>
        <w:rPr>
          <w:b/>
        </w:rPr>
      </w:pPr>
    </w:p>
    <w:p w:rsidR="00EB05DC" w:rsidRDefault="00EB05DC" w:rsidP="002A58B5">
      <w:pPr>
        <w:jc w:val="both"/>
        <w:rPr>
          <w:b/>
        </w:rPr>
      </w:pPr>
      <w:r>
        <w:rPr>
          <w:b/>
        </w:rPr>
        <w:t>Копия протокола направлена в КДН и ЗП _____________________________ района (города)</w:t>
      </w:r>
    </w:p>
    <w:p w:rsidR="00EB05DC" w:rsidRDefault="00EB05DC" w:rsidP="002A58B5">
      <w:pPr>
        <w:jc w:val="both"/>
        <w:rPr>
          <w:b/>
        </w:rPr>
      </w:pPr>
    </w:p>
    <w:p w:rsidR="00EB05DC" w:rsidRDefault="00EB05DC" w:rsidP="002A58B5">
      <w:pPr>
        <w:jc w:val="both"/>
        <w:rPr>
          <w:b/>
        </w:rPr>
      </w:pPr>
    </w:p>
    <w:p w:rsidR="00EB05DC" w:rsidRDefault="00EB05DC" w:rsidP="002A58B5">
      <w:pPr>
        <w:jc w:val="both"/>
        <w:rPr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4760"/>
      </w:tblGrid>
      <w:tr w:rsidR="00EB05DC" w:rsidTr="00EB05DC">
        <w:tc>
          <w:tcPr>
            <w:tcW w:w="5068" w:type="dxa"/>
          </w:tcPr>
          <w:p w:rsidR="00EB05DC" w:rsidRDefault="00EB05DC" w:rsidP="002A58B5">
            <w:pPr>
              <w:jc w:val="both"/>
              <w:rPr>
                <w:b/>
              </w:rPr>
            </w:pPr>
            <w:r>
              <w:rPr>
                <w:b/>
              </w:rPr>
              <w:t>Сотрудник ПДН</w:t>
            </w:r>
            <w:r w:rsidR="005F60A9">
              <w:rPr>
                <w:b/>
              </w:rPr>
              <w:t xml:space="preserve"> ОВД</w:t>
            </w:r>
            <w:r>
              <w:rPr>
                <w:b/>
              </w:rPr>
              <w:t>, оформивший протокол</w:t>
            </w:r>
          </w:p>
          <w:p w:rsidR="00EB05DC" w:rsidRDefault="00EB05DC" w:rsidP="00EB05DC"/>
          <w:p w:rsidR="00EB05DC" w:rsidRDefault="00EB05DC" w:rsidP="00EB05DC">
            <w:r>
              <w:t>___________________________________________</w:t>
            </w:r>
          </w:p>
          <w:p w:rsidR="00EB05DC" w:rsidRDefault="00EB05DC" w:rsidP="00EB05DC">
            <w:pPr>
              <w:jc w:val="center"/>
              <w:rPr>
                <w:b/>
              </w:rPr>
            </w:pPr>
            <w:r w:rsidRPr="00520CA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068" w:type="dxa"/>
          </w:tcPr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</w:p>
          <w:p w:rsidR="00EB05DC" w:rsidRDefault="00EB05DC" w:rsidP="00EB05DC">
            <w:pPr>
              <w:jc w:val="center"/>
            </w:pPr>
            <w:r>
              <w:t>______________ /___________________/</w:t>
            </w:r>
          </w:p>
          <w:p w:rsidR="00EB05DC" w:rsidRDefault="00EB05DC" w:rsidP="00EB05D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подпись                                  Ф.И.О.</w:t>
            </w:r>
          </w:p>
        </w:tc>
      </w:tr>
    </w:tbl>
    <w:p w:rsidR="00EB05DC" w:rsidRPr="002A58B5" w:rsidRDefault="00EB05DC" w:rsidP="002A58B5">
      <w:pPr>
        <w:jc w:val="both"/>
        <w:rPr>
          <w:b/>
        </w:rPr>
      </w:pPr>
    </w:p>
    <w:sectPr w:rsidR="00EB05DC" w:rsidRPr="002A58B5" w:rsidSect="00F4713D"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A15" w:rsidRDefault="00344A15" w:rsidP="007876E9">
      <w:r>
        <w:separator/>
      </w:r>
    </w:p>
  </w:endnote>
  <w:endnote w:type="continuationSeparator" w:id="0">
    <w:p w:rsidR="00344A15" w:rsidRDefault="00344A15" w:rsidP="0078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A15" w:rsidRDefault="00344A15" w:rsidP="007876E9">
      <w:r>
        <w:separator/>
      </w:r>
    </w:p>
  </w:footnote>
  <w:footnote w:type="continuationSeparator" w:id="0">
    <w:p w:rsidR="00344A15" w:rsidRDefault="00344A15" w:rsidP="007876E9">
      <w:r>
        <w:continuationSeparator/>
      </w:r>
    </w:p>
  </w:footnote>
  <w:footnote w:id="1">
    <w:p w:rsidR="002A398A" w:rsidRDefault="002A398A">
      <w:pPr>
        <w:pStyle w:val="a7"/>
      </w:pPr>
      <w:r>
        <w:rPr>
          <w:rStyle w:val="a9"/>
        </w:rPr>
        <w:footnoteRef/>
      </w:r>
      <w:r>
        <w:t xml:space="preserve"> Резонансное административное правонарушение – правонарушение, совершенное группой подростков (причинение побоев, употребление алкогольной  продукции, наркотических и одурманивающих веществ)  либо получившее огласку посредством информационно-телекоммуникационной сети Интернет, средств массовой информации.</w:t>
      </w:r>
    </w:p>
  </w:footnote>
  <w:footnote w:id="2">
    <w:p w:rsidR="002A398A" w:rsidRDefault="002A398A" w:rsidP="007876E9">
      <w:pPr>
        <w:pStyle w:val="a5"/>
        <w:shd w:val="clear" w:color="auto" w:fill="auto"/>
        <w:ind w:left="20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Рабочая встреча проводится при доставлении несовершеннолетнего в отдел внутренних дел в рабочие дни в период с 8.00 до 18.00 часов. При доставлении подростка после 18.00 часов, либо в выходной (праздничный) день, рабочая встреча проводится на следующий рабочий день, при этом с участниками согласуется время ее проведения.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7BDE"/>
    <w:multiLevelType w:val="multilevel"/>
    <w:tmpl w:val="88547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E9"/>
    <w:rsid w:val="002A398A"/>
    <w:rsid w:val="002A58B5"/>
    <w:rsid w:val="00344A15"/>
    <w:rsid w:val="003B4AA4"/>
    <w:rsid w:val="003C388C"/>
    <w:rsid w:val="0043027C"/>
    <w:rsid w:val="004B3694"/>
    <w:rsid w:val="00520CA3"/>
    <w:rsid w:val="005F60A9"/>
    <w:rsid w:val="00650942"/>
    <w:rsid w:val="006E5621"/>
    <w:rsid w:val="00747513"/>
    <w:rsid w:val="007876E9"/>
    <w:rsid w:val="008C35F8"/>
    <w:rsid w:val="00904FE2"/>
    <w:rsid w:val="00960344"/>
    <w:rsid w:val="00972B2F"/>
    <w:rsid w:val="00986341"/>
    <w:rsid w:val="00AB33AF"/>
    <w:rsid w:val="00BC730C"/>
    <w:rsid w:val="00C422C2"/>
    <w:rsid w:val="00C74B4F"/>
    <w:rsid w:val="00D3374C"/>
    <w:rsid w:val="00DE30AF"/>
    <w:rsid w:val="00DF14A1"/>
    <w:rsid w:val="00E60683"/>
    <w:rsid w:val="00EB05DC"/>
    <w:rsid w:val="00ED1141"/>
    <w:rsid w:val="00F4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83"/>
    <w:pPr>
      <w:ind w:left="720"/>
      <w:contextualSpacing/>
    </w:pPr>
  </w:style>
  <w:style w:type="character" w:customStyle="1" w:styleId="a4">
    <w:name w:val="Сноска_"/>
    <w:basedOn w:val="a0"/>
    <w:link w:val="a5"/>
    <w:rsid w:val="007876E9"/>
    <w:rPr>
      <w:sz w:val="17"/>
      <w:szCs w:val="17"/>
      <w:shd w:val="clear" w:color="auto" w:fill="FFFFFF"/>
    </w:rPr>
  </w:style>
  <w:style w:type="character" w:customStyle="1" w:styleId="a6">
    <w:name w:val="Основной текст_"/>
    <w:basedOn w:val="a0"/>
    <w:link w:val="1"/>
    <w:rsid w:val="007876E9"/>
    <w:rPr>
      <w:sz w:val="25"/>
      <w:szCs w:val="25"/>
      <w:shd w:val="clear" w:color="auto" w:fill="FFFFFF"/>
    </w:rPr>
  </w:style>
  <w:style w:type="paragraph" w:customStyle="1" w:styleId="a5">
    <w:name w:val="Сноска"/>
    <w:basedOn w:val="a"/>
    <w:link w:val="a4"/>
    <w:rsid w:val="007876E9"/>
    <w:pPr>
      <w:shd w:val="clear" w:color="auto" w:fill="FFFFFF"/>
      <w:spacing w:line="230" w:lineRule="exact"/>
      <w:jc w:val="both"/>
    </w:pPr>
    <w:rPr>
      <w:sz w:val="17"/>
      <w:szCs w:val="17"/>
    </w:rPr>
  </w:style>
  <w:style w:type="paragraph" w:customStyle="1" w:styleId="1">
    <w:name w:val="Основной текст1"/>
    <w:basedOn w:val="a"/>
    <w:link w:val="a6"/>
    <w:rsid w:val="007876E9"/>
    <w:pPr>
      <w:shd w:val="clear" w:color="auto" w:fill="FFFFFF"/>
      <w:spacing w:after="240" w:line="317" w:lineRule="exact"/>
      <w:jc w:val="center"/>
    </w:pPr>
    <w:rPr>
      <w:sz w:val="25"/>
      <w:szCs w:val="25"/>
    </w:rPr>
  </w:style>
  <w:style w:type="paragraph" w:styleId="a7">
    <w:name w:val="footnote text"/>
    <w:basedOn w:val="a"/>
    <w:link w:val="a8"/>
    <w:uiPriority w:val="99"/>
    <w:semiHidden/>
    <w:unhideWhenUsed/>
    <w:rsid w:val="00BC730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C730C"/>
  </w:style>
  <w:style w:type="character" w:styleId="a9">
    <w:name w:val="footnote reference"/>
    <w:basedOn w:val="a0"/>
    <w:uiPriority w:val="99"/>
    <w:semiHidden/>
    <w:unhideWhenUsed/>
    <w:rsid w:val="00BC730C"/>
    <w:rPr>
      <w:vertAlign w:val="superscript"/>
    </w:rPr>
  </w:style>
  <w:style w:type="table" w:styleId="aa">
    <w:name w:val="Table Grid"/>
    <w:basedOn w:val="a1"/>
    <w:uiPriority w:val="59"/>
    <w:rsid w:val="00520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83"/>
    <w:pPr>
      <w:ind w:left="720"/>
      <w:contextualSpacing/>
    </w:pPr>
  </w:style>
  <w:style w:type="character" w:customStyle="1" w:styleId="a4">
    <w:name w:val="Сноска_"/>
    <w:basedOn w:val="a0"/>
    <w:link w:val="a5"/>
    <w:rsid w:val="007876E9"/>
    <w:rPr>
      <w:sz w:val="17"/>
      <w:szCs w:val="17"/>
      <w:shd w:val="clear" w:color="auto" w:fill="FFFFFF"/>
    </w:rPr>
  </w:style>
  <w:style w:type="character" w:customStyle="1" w:styleId="a6">
    <w:name w:val="Основной текст_"/>
    <w:basedOn w:val="a0"/>
    <w:link w:val="1"/>
    <w:rsid w:val="007876E9"/>
    <w:rPr>
      <w:sz w:val="25"/>
      <w:szCs w:val="25"/>
      <w:shd w:val="clear" w:color="auto" w:fill="FFFFFF"/>
    </w:rPr>
  </w:style>
  <w:style w:type="paragraph" w:customStyle="1" w:styleId="a5">
    <w:name w:val="Сноска"/>
    <w:basedOn w:val="a"/>
    <w:link w:val="a4"/>
    <w:rsid w:val="007876E9"/>
    <w:pPr>
      <w:shd w:val="clear" w:color="auto" w:fill="FFFFFF"/>
      <w:spacing w:line="230" w:lineRule="exact"/>
      <w:jc w:val="both"/>
    </w:pPr>
    <w:rPr>
      <w:sz w:val="17"/>
      <w:szCs w:val="17"/>
    </w:rPr>
  </w:style>
  <w:style w:type="paragraph" w:customStyle="1" w:styleId="1">
    <w:name w:val="Основной текст1"/>
    <w:basedOn w:val="a"/>
    <w:link w:val="a6"/>
    <w:rsid w:val="007876E9"/>
    <w:pPr>
      <w:shd w:val="clear" w:color="auto" w:fill="FFFFFF"/>
      <w:spacing w:after="240" w:line="317" w:lineRule="exact"/>
      <w:jc w:val="center"/>
    </w:pPr>
    <w:rPr>
      <w:sz w:val="25"/>
      <w:szCs w:val="25"/>
    </w:rPr>
  </w:style>
  <w:style w:type="paragraph" w:styleId="a7">
    <w:name w:val="footnote text"/>
    <w:basedOn w:val="a"/>
    <w:link w:val="a8"/>
    <w:uiPriority w:val="99"/>
    <w:semiHidden/>
    <w:unhideWhenUsed/>
    <w:rsid w:val="00BC730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C730C"/>
  </w:style>
  <w:style w:type="character" w:styleId="a9">
    <w:name w:val="footnote reference"/>
    <w:basedOn w:val="a0"/>
    <w:uiPriority w:val="99"/>
    <w:semiHidden/>
    <w:unhideWhenUsed/>
    <w:rsid w:val="00BC730C"/>
    <w:rPr>
      <w:vertAlign w:val="superscript"/>
    </w:rPr>
  </w:style>
  <w:style w:type="table" w:styleId="aa">
    <w:name w:val="Table Grid"/>
    <w:basedOn w:val="a1"/>
    <w:uiPriority w:val="59"/>
    <w:rsid w:val="00520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3EDD-FE93-4084-9B6B-3A2EE807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Admn88</dc:creator>
  <cp:lastModifiedBy>Бабкин Олег Александрович</cp:lastModifiedBy>
  <cp:revision>6</cp:revision>
  <dcterms:created xsi:type="dcterms:W3CDTF">2020-12-30T07:18:00Z</dcterms:created>
  <dcterms:modified xsi:type="dcterms:W3CDTF">2021-01-13T11:33:00Z</dcterms:modified>
</cp:coreProperties>
</file>